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B044" w14:textId="749E3AE0" w:rsidR="0015705A" w:rsidRPr="0015705A" w:rsidRDefault="0015705A" w:rsidP="005D0527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</w:pPr>
      <w:r w:rsidRPr="0015705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  <w:t xml:space="preserve">Ogłoszenie o sprzedaży </w:t>
      </w:r>
      <w:r w:rsidR="006344D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  <w:t>ręcznych wózków widłowych</w:t>
      </w:r>
      <w:r w:rsidR="000A5E9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  <w:t xml:space="preserve"> </w:t>
      </w:r>
      <w:r w:rsidRPr="0015705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  <w:t>w trybie przetargu publicznego</w:t>
      </w:r>
    </w:p>
    <w:p w14:paraId="4BFCEB1B" w14:textId="77777777" w:rsidR="0015705A" w:rsidRPr="0015705A" w:rsidRDefault="0015705A" w:rsidP="00BD4F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40D452CF" w14:textId="28642F0A" w:rsidR="0015705A" w:rsidRPr="0015705A" w:rsidRDefault="00EB484A" w:rsidP="00150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Polskie Wydawnictwo Muzyczne w Krakowie,</w:t>
      </w:r>
      <w:r w:rsidR="0015705A"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al. Krasińskiego 11A</w:t>
      </w:r>
      <w:r w:rsidR="0015705A"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1-111 Kraków</w:t>
      </w:r>
      <w:r w:rsidR="0015705A"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 na podstawie § 23  ust. 1 rozporządzenia Rady Ministrów z dnia 21 października 2019 r. w sprawie szczegółowego sposobu gospodarowania  składnikami  rzeczowymi majątku ruchomego Skarbu Państwa (Dz. U z 2019 r. poz. 2004), ogłasza </w:t>
      </w:r>
      <w:r w:rsidR="006344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pierwszy</w:t>
      </w:r>
      <w:r w:rsidR="00C970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15705A"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przetarg publiczny na sprzedaż </w:t>
      </w:r>
      <w:r w:rsidR="006344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ręcznych wózków widłowych</w:t>
      </w:r>
      <w:r w:rsidR="0015705A"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2C79AD89" w14:textId="77777777" w:rsidR="0015705A" w:rsidRPr="0015705A" w:rsidRDefault="0015705A" w:rsidP="00150178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Miejsce i termin przeprowadzenia przetargu:</w:t>
      </w:r>
    </w:p>
    <w:p w14:paraId="53032E8B" w14:textId="34BA1386" w:rsidR="0015705A" w:rsidRPr="0015705A" w:rsidRDefault="0015705A" w:rsidP="00150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Otwarcie ofert odbędzie się w siedzibie </w:t>
      </w:r>
      <w:r w:rsidR="00EB484A" w:rsidRPr="00EB48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Polskie</w:t>
      </w:r>
      <w:r w:rsidR="00EB48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go</w:t>
      </w:r>
      <w:r w:rsidR="00EB484A" w:rsidRPr="00EB48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Wydawnictw</w:t>
      </w:r>
      <w:r w:rsidR="00EB48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</w:t>
      </w:r>
      <w:r w:rsidR="00EB484A" w:rsidRPr="00EB48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Muzyczne</w:t>
      </w:r>
      <w:r w:rsidR="00EB48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go</w:t>
      </w:r>
      <w:r w:rsidR="00EB484A" w:rsidRPr="00EB48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Krakowie, al. Krasińskiego 11A, 31-111 Kraków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w </w:t>
      </w:r>
      <w:r w:rsidRPr="002F02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dniu </w:t>
      </w:r>
      <w:r w:rsidR="00C9352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31.05.</w:t>
      </w:r>
      <w:r w:rsidRPr="002F02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202</w:t>
      </w:r>
      <w:r w:rsidR="006344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</w:t>
      </w:r>
      <w:r w:rsidRPr="002F02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godz. </w:t>
      </w:r>
      <w:r w:rsidR="00BD4F65" w:rsidRPr="002F02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</w:t>
      </w:r>
      <w:r w:rsidRPr="002F02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BD4F65" w:rsidRPr="002F02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00</w:t>
      </w:r>
      <w:r w:rsidRPr="002F02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3C1D792A" w14:textId="77777777" w:rsidR="0015705A" w:rsidRPr="0015705A" w:rsidRDefault="0015705A" w:rsidP="00707F13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Przedmiot przetargu, miejsce i termin, w którym można obejrzeć sprzedawany samochód oraz cena wywoławcza:</w:t>
      </w:r>
    </w:p>
    <w:p w14:paraId="68ABDBA1" w14:textId="49285883" w:rsidR="007535BA" w:rsidRDefault="007535BA" w:rsidP="00150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Przedmiotem sprzedaży </w:t>
      </w:r>
      <w:r w:rsidR="00EB48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jest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</w:p>
    <w:p w14:paraId="53E21A76" w14:textId="1BF35FE8" w:rsidR="007535BA" w:rsidRPr="00F82D8E" w:rsidRDefault="006344DC" w:rsidP="006344DC">
      <w:pPr>
        <w:pStyle w:val="Akapitzlist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82D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Ręczny wózek widłowy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„A”, </w:t>
      </w:r>
      <w:bookmarkStart w:id="0" w:name="_Hlk129073515"/>
      <w:r w:rsidR="00E447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="00E447D4" w:rsidRPr="00E447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ózek masztowy podnośnikowy typ SFH10/16</w:t>
      </w:r>
      <w:bookmarkEnd w:id="0"/>
      <w:r w:rsidR="00E447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Pr="006344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ysokość podnoszenia 160-165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6344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Pr="006344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udźwig - 1000kg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15705A" w:rsidRPr="00F82D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rok produkcji </w:t>
      </w:r>
      <w:r w:rsidR="00E447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 2018</w:t>
      </w:r>
      <w:r w:rsidR="0015705A" w:rsidRPr="00F82D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FE1CB6" w:rsidRPr="00F82D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kolor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żółto-czarny</w:t>
      </w:r>
      <w:r w:rsidR="00C7068F" w:rsidRPr="00F82D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15705A" w:rsidRPr="00F82D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Cena wywoławcza </w:t>
      </w:r>
      <w:bookmarkStart w:id="1" w:name="_Hlk129073607"/>
      <w:r w:rsidR="00E447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00</w:t>
      </w:r>
      <w:r w:rsidR="00BD4F65" w:rsidRPr="00F82D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,00 </w:t>
      </w:r>
      <w:r w:rsidR="0015705A" w:rsidRPr="00F82D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zł brutto (słownie</w:t>
      </w:r>
      <w:r w:rsidR="00BD4F65" w:rsidRPr="00F82D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="000A5E9C" w:rsidRPr="00F82D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E447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dwa tysiące siedemset </w:t>
      </w:r>
      <w:r w:rsidR="00BD4F65" w:rsidRPr="00F82D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złot</w:t>
      </w:r>
      <w:r w:rsidR="009A749A" w:rsidRPr="00F82D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ych</w:t>
      </w:r>
      <w:r w:rsidR="00BD4F65" w:rsidRPr="00F82D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00/100</w:t>
      </w:r>
      <w:r w:rsidR="0015705A" w:rsidRPr="00F82D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bookmarkEnd w:id="1"/>
      <w:r w:rsidR="0015705A" w:rsidRPr="00F82D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  <w:r w:rsidRPr="00F82D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28AC3136" w14:textId="2904773D" w:rsidR="006344DC" w:rsidRPr="00B65D39" w:rsidRDefault="006344DC" w:rsidP="006344DC">
      <w:pPr>
        <w:pStyle w:val="Akapitzlist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D3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Ręczny wózek widłowy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„B”, </w:t>
      </w:r>
      <w:bookmarkStart w:id="2" w:name="_Hlk129073532"/>
      <w:r w:rsidR="00E447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="00E447D4" w:rsidRPr="00E447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ózek masztowy podnośnikowy typ WRP3-1004/M</w:t>
      </w:r>
      <w:bookmarkEnd w:id="2"/>
      <w:r w:rsidR="00E447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Pr="006344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ysokość podnoszenia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05</w:t>
      </w:r>
      <w:r w:rsidRPr="006344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10 </w:t>
      </w:r>
      <w:r w:rsidRPr="006344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Pr="006344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udźwig - 1000kg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Pr="00B65D3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rok produkcji </w:t>
      </w:r>
      <w:r w:rsidR="00E447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2005</w:t>
      </w:r>
      <w:r w:rsidRPr="00B65D3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kolor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żółto-czarny</w:t>
      </w:r>
      <w:r w:rsidRPr="00B65D3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Cena wywoławcza </w:t>
      </w:r>
      <w:bookmarkStart w:id="3" w:name="_Hlk129073628"/>
      <w:r w:rsidR="00E447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00</w:t>
      </w:r>
      <w:r w:rsidRPr="00B65D3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,00 zł brutto</w:t>
      </w:r>
      <w:r w:rsidR="00E447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B65D3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(słownie: </w:t>
      </w:r>
      <w:r w:rsidR="00E447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dziewięćset </w:t>
      </w:r>
      <w:r w:rsidRPr="00B65D3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złotych 00/100)</w:t>
      </w:r>
      <w:bookmarkEnd w:id="3"/>
      <w:r w:rsidRPr="00B65D3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 </w:t>
      </w:r>
    </w:p>
    <w:p w14:paraId="51BE24F6" w14:textId="12452A42" w:rsidR="0015705A" w:rsidRPr="007535BA" w:rsidRDefault="006344DC" w:rsidP="00150178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Wózki widłowe</w:t>
      </w:r>
      <w:r w:rsidRP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15705A" w:rsidRP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można obejrzeć</w:t>
      </w:r>
      <w:r w:rsidR="009A74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15705A" w:rsidRP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 uprzednim </w:t>
      </w:r>
      <w:r w:rsidR="009A74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telefonicznym </w:t>
      </w:r>
      <w:r w:rsidR="0015705A" w:rsidRP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uzgodnieniu terminu z pracownikiem </w:t>
      </w:r>
      <w:r w:rsidR="000A5E9C" w:rsidRPr="000A5E9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Polskiego Wydawnictwa Muzycznego w Krakowie</w:t>
      </w:r>
      <w:r w:rsidR="0015705A" w:rsidRP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pod numerem </w:t>
      </w:r>
      <w:r w:rsidR="001A31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789-115-433</w:t>
      </w:r>
      <w:r w:rsidR="00C9352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4C1EE17A" w14:textId="0462A17D" w:rsidR="0015705A" w:rsidRPr="00E447D4" w:rsidRDefault="0015705A" w:rsidP="00E447D4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447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Wymagania, jakimi powinna odpowiadać oferta:</w:t>
      </w:r>
    </w:p>
    <w:p w14:paraId="57BCD9D7" w14:textId="77777777" w:rsidR="0015705A" w:rsidRPr="0015705A" w:rsidRDefault="0015705A" w:rsidP="00150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Oferta pod rygorem nieważności powinna być sporządzona  w formie pisemnej na formularzu ofertowym stanowiącym załącznik do ogłoszenia i zawierać:</w:t>
      </w:r>
    </w:p>
    <w:p w14:paraId="02FDE2C1" w14:textId="042E43A5" w:rsidR="0015705A" w:rsidRPr="0015705A" w:rsidRDefault="0015705A" w:rsidP="001501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imię, nazwisko i adres lub nazwę i siedzibę oferenta, telefon kontaktowy</w:t>
      </w:r>
      <w:r w:rsidR="003233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adres poczty elektronicznej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14:paraId="60F0AAD4" w14:textId="49C86A9A" w:rsidR="0015705A" w:rsidRPr="0015705A" w:rsidRDefault="0015705A" w:rsidP="001501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oferowaną cenę </w:t>
      </w:r>
      <w:r w:rsidR="00F522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nabycia za każdy wózek widłowy określony w pkt 2 lub za jeden z tych wózków widłowych;</w:t>
      </w:r>
    </w:p>
    <w:p w14:paraId="0BD66103" w14:textId="21E4AC0E" w:rsidR="0015705A" w:rsidRPr="0015705A" w:rsidRDefault="0015705A" w:rsidP="001501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oświadczenie oferenta, że zapoznał się ze stanem składnika rzeczowego majątku ruchomego będącego przedmiotem przetargu publicznego albo że  ponosi odpowiedzialność za skutki wynikające z rezygnacji z zapoznania się ze stanem tego składnika</w:t>
      </w:r>
      <w:r w:rsidR="00FB60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510C93E7" w14:textId="77777777" w:rsidR="0015705A" w:rsidRPr="0015705A" w:rsidRDefault="0015705A" w:rsidP="00150178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Termin,  miejsce i tryb złożenia oferty oraz okres, w którym oferta jest wiążąca:</w:t>
      </w:r>
    </w:p>
    <w:p w14:paraId="6A92D4B7" w14:textId="5DDF68E2" w:rsidR="0015705A" w:rsidRPr="0015705A" w:rsidRDefault="0015705A" w:rsidP="00150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Ofertę należy złożyć za pomocą poczty elektronicznej na adres</w:t>
      </w:r>
      <w:r w:rsid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hyperlink r:id="rId6" w:history="1">
        <w:r w:rsidR="005A4507" w:rsidRPr="002F023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zamowienia_publiczne@pwm.com.pl</w:t>
        </w:r>
      </w:hyperlink>
      <w:r w:rsidR="005A4507" w:rsidRPr="002F0233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pl-PL"/>
        </w:rPr>
        <w:t xml:space="preserve"> </w:t>
      </w:r>
      <w:r w:rsidR="007535BA" w:rsidRPr="002F02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2F02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lub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 pomocą poczty </w:t>
      </w:r>
      <w:r w:rsidR="00C970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elektronicznej</w:t>
      </w:r>
      <w:r w:rsidR="00C970A5"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 adres </w:t>
      </w:r>
      <w:r w:rsidR="00C7068F" w:rsidRPr="00C706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Polskiego </w:t>
      </w:r>
      <w:r w:rsidR="00C7068F" w:rsidRPr="00C706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Wydawnictwa Muzycznego w Krakowie, al. Krasińskiego 11A, 31-111 Kraków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dnia </w:t>
      </w:r>
      <w:r w:rsidR="00C9352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31.05.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202</w:t>
      </w:r>
      <w:r w:rsidR="006344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do godz. </w:t>
      </w:r>
      <w:r w:rsidR="005665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9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5A45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30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 z dopiskiem „Oferta  na zakup </w:t>
      </w:r>
      <w:r w:rsidR="006344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ręcznych wózków widłowych</w:t>
      </w:r>
      <w:r w:rsidR="00C970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”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1DF75B7B" w14:textId="77777777" w:rsidR="0015705A" w:rsidRPr="0015705A" w:rsidRDefault="0015705A" w:rsidP="00150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Oferent pozostaje związany złożoną ofertą przez 14 dni od daty otwarcia ofert.</w:t>
      </w:r>
    </w:p>
    <w:p w14:paraId="357D3FD9" w14:textId="77777777" w:rsidR="0015705A" w:rsidRPr="0015705A" w:rsidRDefault="0015705A" w:rsidP="00150178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Zastrzeżenie:</w:t>
      </w:r>
    </w:p>
    <w:p w14:paraId="21072A39" w14:textId="77777777" w:rsidR="0015705A" w:rsidRPr="0015705A" w:rsidRDefault="0015705A" w:rsidP="00150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Organizatorowi przetargu przysługuje prawo zamknięcia przetargu bez wybrania którejkolwiek  z ofert, bez podania przyczyny.</w:t>
      </w:r>
    </w:p>
    <w:p w14:paraId="2AEB7DA3" w14:textId="77777777" w:rsidR="0015705A" w:rsidRPr="0015705A" w:rsidRDefault="0015705A" w:rsidP="00150178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Komisja przetargowa odrzuca ofertę, jeżeli:</w:t>
      </w:r>
    </w:p>
    <w:p w14:paraId="273FA125" w14:textId="06AA1C87" w:rsidR="0015705A" w:rsidRPr="0015705A" w:rsidRDefault="0015705A" w:rsidP="001501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została złożona po wyznaczonym terminie, w niewłaściwym miejscu</w:t>
      </w:r>
      <w:r w:rsidR="00FB60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4F15D47E" w14:textId="77777777" w:rsidR="0015705A" w:rsidRPr="0015705A" w:rsidRDefault="0015705A" w:rsidP="001501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zawiera danych i dokumentów, o których mowa w pkt. 4 lub są one niekompletne, nieczytelne lub budzą inną wątpliwość, zaś jej uzupełnienie lub złożenie wyjaśnień mogłoby prowadzić do uznania jej za nową ofertę,</w:t>
      </w:r>
    </w:p>
    <w:p w14:paraId="1385CDA1" w14:textId="03C992D0" w:rsidR="0015705A" w:rsidRPr="0015705A" w:rsidRDefault="0015705A" w:rsidP="00150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Informację o odrzuceniu oferty komisja przekaże niezwłocznie zainteresowanym oferentom</w:t>
      </w:r>
      <w:r w:rsidR="003233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 pośrednictwem poczty elektronicznej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0F2E4387" w14:textId="77777777" w:rsidR="0015705A" w:rsidRPr="0015705A" w:rsidRDefault="0015705A" w:rsidP="00150178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Wybór oferty i zawarcie umowy:</w:t>
      </w:r>
    </w:p>
    <w:p w14:paraId="7CE141B2" w14:textId="28AE6EBD" w:rsidR="0015705A" w:rsidRPr="0015705A" w:rsidRDefault="0015705A" w:rsidP="00150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Komisja wybierze oferenta, który zaoferował najwyższą cenę</w:t>
      </w:r>
      <w:r w:rsidR="00EB374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przypadku, gdy co najmniej dwóch oferentów zaoferuje równorzędnie najwyższą cenę, przetarg publiczny będzie kontynuowany w formie aukcji między oferentami – ustnej lub elektronicznej.</w:t>
      </w:r>
    </w:p>
    <w:p w14:paraId="68A23795" w14:textId="77777777" w:rsidR="0015705A" w:rsidRPr="0015705A" w:rsidRDefault="0015705A" w:rsidP="00150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Komisja przetargowa zawiadomi oferentów, którzy złożyli równorzędne oferty, o terminie i miejscu przeprowadzenia aukcji.</w:t>
      </w:r>
    </w:p>
    <w:p w14:paraId="3BAB1017" w14:textId="6711EEA8" w:rsidR="000B5AD1" w:rsidRPr="00323394" w:rsidRDefault="0015705A" w:rsidP="00150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Umowa sprzedaży zostanie zawarta w terminie do 7 dni od daty wyboru nabywcy. Nabywca zobowiązany jest zapłacić cenę nabycia do 7 dni od dnia zawarcia umowy sprzedaży. Wydanie przedmiotu sprzedaży nastąpi niezwłocznie po zapłaceniu przez nabywcę ceny nabycia.</w:t>
      </w:r>
    </w:p>
    <w:sectPr w:rsidR="000B5AD1" w:rsidRPr="0032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85C17"/>
    <w:multiLevelType w:val="multilevel"/>
    <w:tmpl w:val="6F3CE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F731AB"/>
    <w:multiLevelType w:val="multilevel"/>
    <w:tmpl w:val="5B4CE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846F3"/>
    <w:multiLevelType w:val="multilevel"/>
    <w:tmpl w:val="4BFC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136E0"/>
    <w:multiLevelType w:val="multilevel"/>
    <w:tmpl w:val="EBEA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6832"/>
    <w:multiLevelType w:val="multilevel"/>
    <w:tmpl w:val="1E10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E04CDE"/>
    <w:multiLevelType w:val="multilevel"/>
    <w:tmpl w:val="288E2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FD2D7A"/>
    <w:multiLevelType w:val="multilevel"/>
    <w:tmpl w:val="CDD29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AF7D13"/>
    <w:multiLevelType w:val="multilevel"/>
    <w:tmpl w:val="4176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AE186F"/>
    <w:multiLevelType w:val="multilevel"/>
    <w:tmpl w:val="3F0E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501A86"/>
    <w:multiLevelType w:val="hybridMultilevel"/>
    <w:tmpl w:val="82846DD2"/>
    <w:lvl w:ilvl="0" w:tplc="7A84BC72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941CA"/>
    <w:multiLevelType w:val="multilevel"/>
    <w:tmpl w:val="3C86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0675978">
    <w:abstractNumId w:val="7"/>
  </w:num>
  <w:num w:numId="2" w16cid:durableId="1084496356">
    <w:abstractNumId w:val="2"/>
    <w:lvlOverride w:ilvl="0">
      <w:startOverride w:val="2"/>
    </w:lvlOverride>
  </w:num>
  <w:num w:numId="3" w16cid:durableId="274679290">
    <w:abstractNumId w:val="0"/>
    <w:lvlOverride w:ilvl="0">
      <w:startOverride w:val="3"/>
    </w:lvlOverride>
  </w:num>
  <w:num w:numId="4" w16cid:durableId="1359239053">
    <w:abstractNumId w:val="8"/>
    <w:lvlOverride w:ilvl="0">
      <w:startOverride w:val="4"/>
    </w:lvlOverride>
  </w:num>
  <w:num w:numId="5" w16cid:durableId="1391609589">
    <w:abstractNumId w:val="4"/>
  </w:num>
  <w:num w:numId="6" w16cid:durableId="2049060706">
    <w:abstractNumId w:val="5"/>
    <w:lvlOverride w:ilvl="0">
      <w:startOverride w:val="5"/>
    </w:lvlOverride>
  </w:num>
  <w:num w:numId="7" w16cid:durableId="1640377546">
    <w:abstractNumId w:val="3"/>
    <w:lvlOverride w:ilvl="0">
      <w:startOverride w:val="6"/>
    </w:lvlOverride>
  </w:num>
  <w:num w:numId="8" w16cid:durableId="99642661">
    <w:abstractNumId w:val="1"/>
    <w:lvlOverride w:ilvl="0">
      <w:startOverride w:val="7"/>
    </w:lvlOverride>
  </w:num>
  <w:num w:numId="9" w16cid:durableId="719793226">
    <w:abstractNumId w:val="10"/>
  </w:num>
  <w:num w:numId="10" w16cid:durableId="1456635544">
    <w:abstractNumId w:val="6"/>
    <w:lvlOverride w:ilvl="0">
      <w:startOverride w:val="8"/>
    </w:lvlOverride>
  </w:num>
  <w:num w:numId="11" w16cid:durableId="20477582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5A"/>
    <w:rsid w:val="00055991"/>
    <w:rsid w:val="000A5E9C"/>
    <w:rsid w:val="000B5AD1"/>
    <w:rsid w:val="000D065A"/>
    <w:rsid w:val="00150178"/>
    <w:rsid w:val="0015705A"/>
    <w:rsid w:val="001A3195"/>
    <w:rsid w:val="002C1FF3"/>
    <w:rsid w:val="002F0233"/>
    <w:rsid w:val="002F4D3B"/>
    <w:rsid w:val="00323394"/>
    <w:rsid w:val="003A762D"/>
    <w:rsid w:val="005361E6"/>
    <w:rsid w:val="00566514"/>
    <w:rsid w:val="00582A7D"/>
    <w:rsid w:val="005A4507"/>
    <w:rsid w:val="005D0527"/>
    <w:rsid w:val="00622164"/>
    <w:rsid w:val="006344DC"/>
    <w:rsid w:val="00707F13"/>
    <w:rsid w:val="007535BA"/>
    <w:rsid w:val="00785E65"/>
    <w:rsid w:val="007C2AA8"/>
    <w:rsid w:val="007F05D9"/>
    <w:rsid w:val="00810EAC"/>
    <w:rsid w:val="009A749A"/>
    <w:rsid w:val="00A8055F"/>
    <w:rsid w:val="00B31B6D"/>
    <w:rsid w:val="00BD4F65"/>
    <w:rsid w:val="00C7068F"/>
    <w:rsid w:val="00C9352A"/>
    <w:rsid w:val="00C970A5"/>
    <w:rsid w:val="00D839EE"/>
    <w:rsid w:val="00DE6A5D"/>
    <w:rsid w:val="00E23F4B"/>
    <w:rsid w:val="00E447D4"/>
    <w:rsid w:val="00E605A0"/>
    <w:rsid w:val="00EB374F"/>
    <w:rsid w:val="00EB484A"/>
    <w:rsid w:val="00EF3C42"/>
    <w:rsid w:val="00F3675A"/>
    <w:rsid w:val="00F52225"/>
    <w:rsid w:val="00F82D8E"/>
    <w:rsid w:val="00FB60FC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98CD"/>
  <w15:chartTrackingRefBased/>
  <w15:docId w15:val="{0299CD98-429A-4CFC-8736-5350C9D3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57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570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705A"/>
    <w:rPr>
      <w:b/>
      <w:bCs/>
    </w:rPr>
  </w:style>
  <w:style w:type="character" w:customStyle="1" w:styleId="liam90">
    <w:name w:val="liam90"/>
    <w:basedOn w:val="Domylnaczcionkaakapitu"/>
    <w:rsid w:val="0015705A"/>
  </w:style>
  <w:style w:type="character" w:styleId="Hipercze">
    <w:name w:val="Hyperlink"/>
    <w:basedOn w:val="Domylnaczcionkaakapitu"/>
    <w:uiPriority w:val="99"/>
    <w:unhideWhenUsed/>
    <w:rsid w:val="001570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35B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35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F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F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F6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970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8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mowienia_publiczne@pwm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46736-92A4-4B08-85BE-33220C58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Gabriela Szala</cp:lastModifiedBy>
  <cp:revision>5</cp:revision>
  <dcterms:created xsi:type="dcterms:W3CDTF">2023-03-10T15:53:00Z</dcterms:created>
  <dcterms:modified xsi:type="dcterms:W3CDTF">2023-05-11T06:21:00Z</dcterms:modified>
</cp:coreProperties>
</file>